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7BC4" w14:textId="3FF0EDE3" w:rsidR="0010361C" w:rsidRPr="00F539FB" w:rsidRDefault="0010361C" w:rsidP="00907A50">
      <w:pPr>
        <w:jc w:val="center"/>
        <w:rPr>
          <w:rFonts w:ascii="Arial Narrow" w:hAnsi="Arial Narrow"/>
          <w:b/>
          <w:bCs/>
          <w:sz w:val="36"/>
          <w:szCs w:val="36"/>
          <w:lang w:val="en-US"/>
        </w:rPr>
      </w:pPr>
      <w:r w:rsidRPr="00F539FB">
        <w:rPr>
          <w:rFonts w:ascii="Arial Narrow" w:hAnsi="Arial Narrow"/>
          <w:b/>
          <w:bCs/>
          <w:sz w:val="36"/>
          <w:szCs w:val="36"/>
          <w:lang w:val="en-US"/>
        </w:rPr>
        <w:t>RTAM Budget 2024-2025</w:t>
      </w:r>
    </w:p>
    <w:p w14:paraId="093D8BFC" w14:textId="648A3880" w:rsidR="00A419E5" w:rsidRPr="00F539FB" w:rsidRDefault="0010361C" w:rsidP="00907A50">
      <w:pPr>
        <w:jc w:val="center"/>
        <w:rPr>
          <w:rFonts w:ascii="Arial Narrow" w:hAnsi="Arial Narrow"/>
          <w:b/>
          <w:bCs/>
          <w:sz w:val="36"/>
          <w:szCs w:val="36"/>
          <w:lang w:val="en-US"/>
        </w:rPr>
      </w:pPr>
      <w:r w:rsidRPr="00F539FB">
        <w:rPr>
          <w:rFonts w:ascii="Arial Narrow" w:hAnsi="Arial Narrow"/>
          <w:b/>
          <w:bCs/>
          <w:sz w:val="36"/>
          <w:szCs w:val="36"/>
          <w:lang w:val="en-US"/>
        </w:rPr>
        <w:t>Notes</w:t>
      </w:r>
    </w:p>
    <w:p w14:paraId="569238DE" w14:textId="77777777" w:rsidR="0010361C" w:rsidRPr="00111A3F" w:rsidRDefault="0010361C">
      <w:pPr>
        <w:rPr>
          <w:rFonts w:ascii="Arial Narrow" w:hAnsi="Arial Narrow"/>
          <w:sz w:val="28"/>
          <w:szCs w:val="28"/>
          <w:lang w:val="en-US"/>
        </w:rPr>
      </w:pPr>
    </w:p>
    <w:p w14:paraId="3613F0E1" w14:textId="10B6569B" w:rsidR="00907A50" w:rsidRPr="00F539FB" w:rsidRDefault="006C061F" w:rsidP="006C061F">
      <w:pPr>
        <w:spacing w:before="240" w:line="240" w:lineRule="auto"/>
        <w:ind w:left="360"/>
        <w:rPr>
          <w:rFonts w:ascii="Arial Narrow" w:hAnsi="Arial Narrow"/>
          <w:b/>
          <w:bCs/>
          <w:sz w:val="32"/>
          <w:szCs w:val="32"/>
          <w:u w:val="single"/>
          <w:lang w:val="en-US"/>
        </w:rPr>
      </w:pPr>
      <w:r w:rsidRPr="00F539FB">
        <w:rPr>
          <w:rFonts w:ascii="Arial Narrow" w:hAnsi="Arial Narrow"/>
          <w:b/>
          <w:bCs/>
          <w:sz w:val="32"/>
          <w:szCs w:val="32"/>
          <w:u w:val="single"/>
          <w:lang w:val="en-US"/>
        </w:rPr>
        <w:t>Revenues</w:t>
      </w:r>
    </w:p>
    <w:p w14:paraId="3E2539F2" w14:textId="6728E4C7" w:rsidR="006C061F" w:rsidRPr="006C061F" w:rsidRDefault="006C061F" w:rsidP="006C061F">
      <w:pPr>
        <w:pStyle w:val="ListParagraph"/>
        <w:numPr>
          <w:ilvl w:val="0"/>
          <w:numId w:val="2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6C061F">
        <w:rPr>
          <w:rFonts w:ascii="Arial Narrow" w:hAnsi="Arial Narrow"/>
          <w:sz w:val="28"/>
          <w:szCs w:val="28"/>
          <w:lang w:val="en-US"/>
        </w:rPr>
        <w:t>Wellness has been split into three revenue lines to assist with more accurate tracking.</w:t>
      </w:r>
    </w:p>
    <w:p w14:paraId="26DD895A" w14:textId="5BE99261" w:rsidR="006C061F" w:rsidRPr="006C061F" w:rsidRDefault="006C061F" w:rsidP="006C061F">
      <w:pPr>
        <w:pStyle w:val="ListParagraph"/>
        <w:numPr>
          <w:ilvl w:val="1"/>
          <w:numId w:val="2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6C061F">
        <w:rPr>
          <w:rFonts w:ascii="Arial Narrow" w:hAnsi="Arial Narrow"/>
          <w:sz w:val="28"/>
          <w:szCs w:val="28"/>
          <w:lang w:val="en-US"/>
        </w:rPr>
        <w:t>The Golf Tournament as an event over $10,000 is being tracked on its own.</w:t>
      </w:r>
    </w:p>
    <w:p w14:paraId="2AA17C37" w14:textId="1D48BB0D" w:rsidR="006C061F" w:rsidRPr="006C061F" w:rsidRDefault="006C061F" w:rsidP="006C061F">
      <w:pPr>
        <w:pStyle w:val="ListParagraph"/>
        <w:numPr>
          <w:ilvl w:val="1"/>
          <w:numId w:val="2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6C061F">
        <w:rPr>
          <w:rFonts w:ascii="Arial Narrow" w:hAnsi="Arial Narrow"/>
          <w:sz w:val="28"/>
          <w:szCs w:val="28"/>
          <w:lang w:val="en-US"/>
        </w:rPr>
        <w:t>We hope to have a future social event for all members. We have added “gala” to the budget to assist with planning and tracking later this year or next year.</w:t>
      </w:r>
    </w:p>
    <w:p w14:paraId="0A3CA011" w14:textId="68BD172C" w:rsidR="006C061F" w:rsidRPr="006C061F" w:rsidRDefault="006C061F" w:rsidP="006C061F">
      <w:pPr>
        <w:pStyle w:val="ListParagraph"/>
        <w:numPr>
          <w:ilvl w:val="1"/>
          <w:numId w:val="2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6C061F">
        <w:rPr>
          <w:rFonts w:ascii="Arial Narrow" w:hAnsi="Arial Narrow"/>
          <w:sz w:val="28"/>
          <w:szCs w:val="28"/>
          <w:lang w:val="en-US"/>
        </w:rPr>
        <w:t>All other wellness events are now being tracked separately.</w:t>
      </w:r>
    </w:p>
    <w:p w14:paraId="2CF50169" w14:textId="7F8942B2" w:rsidR="006C061F" w:rsidRPr="006C061F" w:rsidRDefault="006C061F" w:rsidP="006C061F">
      <w:pPr>
        <w:pStyle w:val="ListParagraph"/>
        <w:numPr>
          <w:ilvl w:val="0"/>
          <w:numId w:val="2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6C061F">
        <w:rPr>
          <w:rFonts w:ascii="Arial Narrow" w:hAnsi="Arial Narrow"/>
          <w:sz w:val="28"/>
          <w:szCs w:val="28"/>
          <w:lang w:val="en-US"/>
        </w:rPr>
        <w:t>We are tracking Special Interest Group revenues and expenses on their own.</w:t>
      </w:r>
    </w:p>
    <w:p w14:paraId="31A20187" w14:textId="20DB57F1" w:rsidR="006C061F" w:rsidRPr="006C061F" w:rsidRDefault="006C061F" w:rsidP="006C061F">
      <w:pPr>
        <w:pStyle w:val="ListParagraph"/>
        <w:numPr>
          <w:ilvl w:val="0"/>
          <w:numId w:val="2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6C061F">
        <w:rPr>
          <w:rFonts w:ascii="Arial Narrow" w:hAnsi="Arial Narrow"/>
          <w:sz w:val="28"/>
          <w:szCs w:val="28"/>
          <w:lang w:val="en-US"/>
        </w:rPr>
        <w:t>We are tracking Chapter revenues and expenses on their own lines.</w:t>
      </w:r>
    </w:p>
    <w:p w14:paraId="19C98488" w14:textId="62EE0FEC" w:rsidR="006C061F" w:rsidRDefault="006C061F" w:rsidP="006C061F">
      <w:pPr>
        <w:spacing w:before="240" w:line="240" w:lineRule="auto"/>
        <w:ind w:left="360"/>
        <w:rPr>
          <w:rFonts w:ascii="Arial Narrow" w:hAnsi="Arial Narrow"/>
          <w:sz w:val="28"/>
          <w:szCs w:val="28"/>
          <w:lang w:val="en-US"/>
        </w:rPr>
      </w:pPr>
    </w:p>
    <w:p w14:paraId="61E5CB9D" w14:textId="1BBE241D" w:rsidR="006C061F" w:rsidRPr="00F539FB" w:rsidRDefault="006C061F" w:rsidP="006C061F">
      <w:pPr>
        <w:spacing w:before="240" w:line="240" w:lineRule="auto"/>
        <w:ind w:left="360"/>
        <w:rPr>
          <w:rFonts w:ascii="Arial Narrow" w:hAnsi="Arial Narrow"/>
          <w:b/>
          <w:bCs/>
          <w:sz w:val="32"/>
          <w:szCs w:val="32"/>
          <w:u w:val="single"/>
          <w:lang w:val="en-US"/>
        </w:rPr>
      </w:pPr>
      <w:r w:rsidRPr="00F539FB">
        <w:rPr>
          <w:rFonts w:ascii="Arial Narrow" w:hAnsi="Arial Narrow"/>
          <w:b/>
          <w:bCs/>
          <w:sz w:val="32"/>
          <w:szCs w:val="32"/>
          <w:u w:val="single"/>
          <w:lang w:val="en-US"/>
        </w:rPr>
        <w:t>Expenses</w:t>
      </w:r>
    </w:p>
    <w:p w14:paraId="687C1DD6" w14:textId="5CDC0B6B" w:rsidR="006C061F" w:rsidRPr="00F539FB" w:rsidRDefault="006C061F" w:rsidP="00F539FB">
      <w:pPr>
        <w:pStyle w:val="ListParagraph"/>
        <w:numPr>
          <w:ilvl w:val="0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Accounts 5121, 5122, 5123, 5124 have been moved to individual Chapter accounts as guaranteed revenues for them (expenses for RTAM).</w:t>
      </w:r>
    </w:p>
    <w:p w14:paraId="00AEE0BE" w14:textId="6AC6088E" w:rsidR="006C061F" w:rsidRPr="00F539FB" w:rsidRDefault="006C061F" w:rsidP="00F539FB">
      <w:pPr>
        <w:pStyle w:val="ListParagraph"/>
        <w:numPr>
          <w:ilvl w:val="0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 5222, the large amount in miscellaneous was moved to other accounts for this year, starting with base funding for Committees.</w:t>
      </w:r>
    </w:p>
    <w:p w14:paraId="4A431F01" w14:textId="52264A1E" w:rsidR="006C061F" w:rsidRPr="00F539FB" w:rsidRDefault="006C061F" w:rsidP="00F539FB">
      <w:pPr>
        <w:pStyle w:val="ListParagraph"/>
        <w:numPr>
          <w:ilvl w:val="0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 5450 used to be the holding account for all professional fees. We have three accounts to help us more accurately track expenses now.</w:t>
      </w:r>
    </w:p>
    <w:p w14:paraId="21F63964" w14:textId="76C3D66B" w:rsidR="006C061F" w:rsidRPr="00F539FB" w:rsidRDefault="006C061F" w:rsidP="00F539FB">
      <w:pPr>
        <w:pStyle w:val="ListParagraph"/>
        <w:numPr>
          <w:ilvl w:val="1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 5450 is now Legal Fees.</w:t>
      </w:r>
    </w:p>
    <w:p w14:paraId="5205BA2F" w14:textId="7C20C329" w:rsidR="006C061F" w:rsidRPr="00F539FB" w:rsidRDefault="006C061F" w:rsidP="00F539FB">
      <w:pPr>
        <w:pStyle w:val="ListParagraph"/>
        <w:numPr>
          <w:ilvl w:val="1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 5451 is now Accounting Fees.</w:t>
      </w:r>
    </w:p>
    <w:p w14:paraId="0FEBF894" w14:textId="78A164EE" w:rsidR="006C061F" w:rsidRPr="00F539FB" w:rsidRDefault="006C061F" w:rsidP="00F539FB">
      <w:pPr>
        <w:pStyle w:val="ListParagraph"/>
        <w:numPr>
          <w:ilvl w:val="1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 5452 is now General Fees or Other.</w:t>
      </w:r>
    </w:p>
    <w:p w14:paraId="2FD3023D" w14:textId="1E98491E" w:rsidR="006C061F" w:rsidRPr="00F539FB" w:rsidRDefault="006C061F" w:rsidP="00F539FB">
      <w:pPr>
        <w:pStyle w:val="ListParagraph"/>
        <w:numPr>
          <w:ilvl w:val="0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Accounts 5601 to 5617 Committees have base funding (account 5614 tracks the money for University College of the North).</w:t>
      </w:r>
    </w:p>
    <w:p w14:paraId="340985AC" w14:textId="0799124F" w:rsidR="006C061F" w:rsidRPr="00F539FB" w:rsidRDefault="006C061F" w:rsidP="00F539FB">
      <w:pPr>
        <w:pStyle w:val="ListParagraph"/>
        <w:numPr>
          <w:ilvl w:val="0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Accounts 5630 to 5645 tracks money for Chapters.</w:t>
      </w:r>
    </w:p>
    <w:p w14:paraId="2B715FB2" w14:textId="1CD454C1" w:rsidR="006C061F" w:rsidRPr="00F539FB" w:rsidRDefault="006C061F" w:rsidP="00F539FB">
      <w:pPr>
        <w:pStyle w:val="ListParagraph"/>
        <w:numPr>
          <w:ilvl w:val="0"/>
          <w:numId w:val="3"/>
        </w:numPr>
        <w:spacing w:before="240" w:line="240" w:lineRule="auto"/>
        <w:rPr>
          <w:rFonts w:ascii="Arial Narrow" w:hAnsi="Arial Narrow"/>
          <w:sz w:val="28"/>
          <w:szCs w:val="28"/>
          <w:lang w:val="en-US"/>
        </w:rPr>
      </w:pPr>
      <w:r w:rsidRPr="00F539FB">
        <w:rPr>
          <w:rFonts w:ascii="Arial Narrow" w:hAnsi="Arial Narrow"/>
          <w:sz w:val="28"/>
          <w:szCs w:val="28"/>
          <w:lang w:val="en-US"/>
        </w:rPr>
        <w:t>Accounts 5646 to 5650 tracks money for Special Interest Groups.</w:t>
      </w:r>
    </w:p>
    <w:p w14:paraId="044B3FF6" w14:textId="77777777" w:rsidR="00907A50" w:rsidRDefault="00907A50">
      <w:pPr>
        <w:rPr>
          <w:rFonts w:ascii="Arial Narrow" w:hAnsi="Arial Narrow"/>
          <w:sz w:val="28"/>
          <w:szCs w:val="28"/>
          <w:lang w:val="en-US"/>
        </w:rPr>
      </w:pPr>
    </w:p>
    <w:p w14:paraId="46090CEC" w14:textId="77777777" w:rsidR="00907A50" w:rsidRDefault="00907A50">
      <w:pPr>
        <w:rPr>
          <w:rFonts w:ascii="Arial Narrow" w:hAnsi="Arial Narrow"/>
          <w:sz w:val="28"/>
          <w:szCs w:val="28"/>
          <w:lang w:val="en-US"/>
        </w:rPr>
      </w:pPr>
    </w:p>
    <w:p w14:paraId="7A996ED1" w14:textId="77777777" w:rsidR="00907A50" w:rsidRPr="00111A3F" w:rsidRDefault="00907A50">
      <w:pPr>
        <w:rPr>
          <w:rFonts w:ascii="Arial Narrow" w:hAnsi="Arial Narrow"/>
          <w:sz w:val="28"/>
          <w:szCs w:val="28"/>
          <w:lang w:val="en-US"/>
        </w:rPr>
      </w:pPr>
    </w:p>
    <w:sectPr w:rsidR="00907A50" w:rsidRPr="00111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79B"/>
    <w:multiLevelType w:val="hybridMultilevel"/>
    <w:tmpl w:val="E69EFB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331173"/>
    <w:multiLevelType w:val="hybridMultilevel"/>
    <w:tmpl w:val="13A6149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0762D"/>
    <w:multiLevelType w:val="hybridMultilevel"/>
    <w:tmpl w:val="00E0D0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333142">
    <w:abstractNumId w:val="1"/>
  </w:num>
  <w:num w:numId="2" w16cid:durableId="119150727">
    <w:abstractNumId w:val="2"/>
  </w:num>
  <w:num w:numId="3" w16cid:durableId="40881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C"/>
    <w:rsid w:val="00041D55"/>
    <w:rsid w:val="0010361C"/>
    <w:rsid w:val="00111A3F"/>
    <w:rsid w:val="006C061F"/>
    <w:rsid w:val="00907A50"/>
    <w:rsid w:val="00A419E5"/>
    <w:rsid w:val="00CE6091"/>
    <w:rsid w:val="00D31D12"/>
    <w:rsid w:val="00E44DA4"/>
    <w:rsid w:val="00F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9E96"/>
  <w15:chartTrackingRefBased/>
  <w15:docId w15:val="{CB098F39-150A-43BF-B423-290462E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6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6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6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6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6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6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6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6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6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6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6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6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6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36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6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6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36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36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36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36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6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6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36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Bellesia</dc:creator>
  <cp:keywords/>
  <dc:description/>
  <cp:lastModifiedBy>Denise Bellesia</cp:lastModifiedBy>
  <cp:revision>2</cp:revision>
  <dcterms:created xsi:type="dcterms:W3CDTF">2024-03-21T13:48:00Z</dcterms:created>
  <dcterms:modified xsi:type="dcterms:W3CDTF">2024-03-21T13:48:00Z</dcterms:modified>
</cp:coreProperties>
</file>